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C7D" w:rsidRPr="00892E37" w:rsidRDefault="000C6C7D" w:rsidP="000C6C7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Hlk88131147"/>
      <w:r w:rsidRPr="00892E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Informační systém QI získal ocenění za finanční efektivitu </w:t>
      </w:r>
    </w:p>
    <w:p w:rsidR="000C6C7D" w:rsidRPr="00892E37" w:rsidRDefault="000C6C7D" w:rsidP="000C6C7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</w:t>
      </w:r>
      <w:r w:rsidRPr="00892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outěž Případová studie roku 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e</w:t>
      </w:r>
      <w:r w:rsidRPr="00892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prezentací úspěšných ICT projektů. </w:t>
      </w:r>
      <w:r w:rsidRPr="00892E37">
        <w:rPr>
          <w:rFonts w:ascii="Times New Roman" w:hAnsi="Times New Roman" w:cs="Times New Roman"/>
          <w:color w:val="000000" w:themeColor="text1"/>
          <w:sz w:val="24"/>
          <w:szCs w:val="24"/>
        </w:rPr>
        <w:t>Informační systém QI, který vyvíjí QI GROUP a. s., se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ní</w:t>
      </w:r>
      <w:r w:rsidRPr="00892E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letos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zapojil</w:t>
      </w:r>
      <w:r w:rsidRPr="00892E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pošesté a opět uspěl – </w:t>
      </w:r>
      <w:r w:rsidRPr="00892E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tentokrát na listopadovém vyhlášení získal </w:t>
      </w:r>
      <w:r w:rsidRPr="00892E3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Cenu za finanční efektivitu</w:t>
      </w:r>
      <w:r w:rsidRPr="00892E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92E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92E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Řešení naimplementoval M.I.S.S., spol. s r. o. </w:t>
      </w:r>
    </w:p>
    <w:p w:rsidR="000C6C7D" w:rsidRPr="00892E37" w:rsidRDefault="000C6C7D" w:rsidP="000C6C7D">
      <w:pPr>
        <w:spacing w:before="225" w:after="225" w:line="285" w:lineRule="atLeast"/>
        <w:jc w:val="both"/>
        <w:textAlignment w:val="baseline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92E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Hodnocení se pravidelně ujímá odborná porota složená z profesionálů oborových sdružení ICT Unie a CACIO, akademiků z technologických fakult a také ICT manažerů. Soutěž pořádá magazín </w:t>
      </w:r>
      <w:r w:rsidRPr="00892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CIO Business </w:t>
      </w:r>
      <w:proofErr w:type="spellStart"/>
      <w:r w:rsidRPr="00892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World</w:t>
      </w:r>
      <w:proofErr w:type="spellEnd"/>
      <w:r w:rsidRPr="00892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:rsidR="000C6C7D" w:rsidRPr="00892E37" w:rsidRDefault="000C6C7D" w:rsidP="000C6C7D">
      <w:pPr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</w:pPr>
      <w:r w:rsidRPr="00892E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Oceněná případová studie s názvem </w:t>
      </w:r>
      <w:r w:rsidRPr="00892E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QI: přehled o výrobní realitě</w:t>
      </w:r>
      <w:r w:rsidRPr="00892E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demonstruje přínosy řešení, které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bylo nasazeno u </w:t>
      </w:r>
      <w:r w:rsidRPr="00892E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ZV-Nástroje s. r. o. Především se jedná o snížení časové náročnosti při realizaci výroby. </w:t>
      </w:r>
      <w:r w:rsidRPr="00892E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„Úspěch v této prestižní soutěži </w:t>
      </w:r>
      <w:r w:rsidRPr="00892E3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  <w:t>pro mě znamená potvrzení kvality práce našich partnerů, kteří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  <w:t xml:space="preserve"> </w:t>
      </w:r>
      <w:r w:rsidRPr="00892E3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  <w:t>implementují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  <w:t xml:space="preserve"> QI</w:t>
      </w:r>
      <w:r w:rsidRPr="00892E3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  <w:t xml:space="preserve">. Nejen z oceněné případové studie je patrné, jak se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  <w:t xml:space="preserve">jeho </w:t>
      </w:r>
      <w:r w:rsidRPr="00892E3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  <w:t>nasazení propisuje do optimalizace chodu společností</w:t>
      </w:r>
      <w:r w:rsidRPr="00892E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,“</w:t>
      </w:r>
      <w:r w:rsidRPr="00892E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říká generální ředitel QI </w:t>
      </w:r>
      <w:proofErr w:type="spellStart"/>
      <w:r w:rsidRPr="00892E37">
        <w:rPr>
          <w:rFonts w:ascii="Times New Roman" w:hAnsi="Times New Roman" w:cs="Times New Roman"/>
          <w:color w:val="000000" w:themeColor="text1"/>
          <w:sz w:val="24"/>
          <w:szCs w:val="24"/>
        </w:rPr>
        <w:t>GROUPu</w:t>
      </w:r>
      <w:proofErr w:type="spellEnd"/>
      <w:r w:rsidRPr="00892E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Tomáš Smutný.</w:t>
      </w:r>
    </w:p>
    <w:p w:rsidR="000C6C7D" w:rsidRPr="00892E37" w:rsidRDefault="000C6C7D" w:rsidP="000C6C7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E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ZV-Nástroje jsou nástrojářskou společností s více než </w:t>
      </w:r>
      <w:proofErr w:type="spellStart"/>
      <w:r w:rsidRPr="00892E37">
        <w:rPr>
          <w:rFonts w:ascii="Times New Roman" w:hAnsi="Times New Roman" w:cs="Times New Roman"/>
          <w:color w:val="000000" w:themeColor="text1"/>
          <w:sz w:val="24"/>
          <w:szCs w:val="24"/>
        </w:rPr>
        <w:t>80letou</w:t>
      </w:r>
      <w:proofErr w:type="spellEnd"/>
      <w:r w:rsidRPr="00892E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tradicí. Zabývají se zakázkovou výrobou nástrojů, měřidel, přípravků, přesných strojních součástí i celých montážních skupin. Více než polovinu produkce dodávají </w:t>
      </w:r>
      <w:r w:rsidR="001A52C6">
        <w:rPr>
          <w:rFonts w:ascii="Times New Roman" w:hAnsi="Times New Roman" w:cs="Times New Roman"/>
          <w:color w:val="000000" w:themeColor="text1"/>
          <w:sz w:val="24"/>
          <w:szCs w:val="24"/>
        </w:rPr>
        <w:t>do zahraničí.</w:t>
      </w:r>
    </w:p>
    <w:p w:rsidR="000C6C7D" w:rsidRPr="00892E37" w:rsidRDefault="000C6C7D" w:rsidP="000C6C7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E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Informační systém QI je na trhu od roku 2000, od té doby ho prověřilo více než </w:t>
      </w:r>
      <w:bookmarkStart w:id="1" w:name="_GoBack"/>
      <w:r w:rsidRPr="00892E37">
        <w:rPr>
          <w:rFonts w:ascii="Times New Roman" w:hAnsi="Times New Roman" w:cs="Times New Roman"/>
          <w:color w:val="000000" w:themeColor="text1"/>
          <w:sz w:val="24"/>
          <w:szCs w:val="24"/>
        </w:rPr>
        <w:t>1 300 firem</w:t>
      </w:r>
      <w:bookmarkEnd w:id="1"/>
      <w:r w:rsidRPr="00892E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bookmarkEnd w:id="0"/>
    <w:p w:rsidR="000C6C7D" w:rsidRPr="00892E37" w:rsidRDefault="000C6C7D" w:rsidP="000C6C7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5B73" w:rsidRPr="006F72EC" w:rsidRDefault="00FB5B73" w:rsidP="00FB5B73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FB5B73" w:rsidRPr="006F72EC" w:rsidSect="00B46531">
      <w:headerReference w:type="default" r:id="rId8"/>
      <w:footerReference w:type="default" r:id="rId9"/>
      <w:pgSz w:w="11906" w:h="16838"/>
      <w:pgMar w:top="1418" w:right="1503" w:bottom="1418" w:left="1503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8A0" w:rsidRDefault="001118A0" w:rsidP="0047636A">
      <w:pPr>
        <w:spacing w:after="0" w:line="240" w:lineRule="auto"/>
      </w:pPr>
      <w:r>
        <w:separator/>
      </w:r>
    </w:p>
  </w:endnote>
  <w:endnote w:type="continuationSeparator" w:id="0">
    <w:p w:rsidR="001118A0" w:rsidRDefault="001118A0" w:rsidP="00476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531" w:rsidRDefault="00A06C0C">
    <w:pPr>
      <w:pStyle w:val="Zpa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-440690</wp:posOffset>
          </wp:positionV>
          <wp:extent cx="7564525" cy="122618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ni_papir_pati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525" cy="1226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46531" w:rsidRDefault="00B465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8A0" w:rsidRDefault="001118A0" w:rsidP="0047636A">
      <w:pPr>
        <w:spacing w:after="0" w:line="240" w:lineRule="auto"/>
      </w:pPr>
      <w:r>
        <w:separator/>
      </w:r>
    </w:p>
  </w:footnote>
  <w:footnote w:type="continuationSeparator" w:id="0">
    <w:p w:rsidR="001118A0" w:rsidRDefault="001118A0" w:rsidP="00476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36A" w:rsidRDefault="0047636A" w:rsidP="0047636A">
    <w:pPr>
      <w:pStyle w:val="Zhlav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7135" cy="1901190"/>
          <wp:effectExtent l="0" t="0" r="5715" b="3810"/>
          <wp:wrapTight wrapText="bothSides">
            <wp:wrapPolygon edited="0">
              <wp:start x="0" y="0"/>
              <wp:lineTo x="0" y="21427"/>
              <wp:lineTo x="21562" y="21427"/>
              <wp:lineTo x="21562" y="0"/>
              <wp:lineTo x="0" y="0"/>
            </wp:wrapPolygon>
          </wp:wrapTight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I_zahlav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90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636A" w:rsidRDefault="0047636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303FE"/>
    <w:multiLevelType w:val="hybridMultilevel"/>
    <w:tmpl w:val="AA4E0CF2"/>
    <w:lvl w:ilvl="0" w:tplc="985EEB18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7A7"/>
    <w:rsid w:val="00010EFB"/>
    <w:rsid w:val="00016C13"/>
    <w:rsid w:val="000306F0"/>
    <w:rsid w:val="0007149C"/>
    <w:rsid w:val="000C6C7D"/>
    <w:rsid w:val="00100E38"/>
    <w:rsid w:val="001118A0"/>
    <w:rsid w:val="00156D0A"/>
    <w:rsid w:val="00162609"/>
    <w:rsid w:val="00170F20"/>
    <w:rsid w:val="00184CF1"/>
    <w:rsid w:val="00186C22"/>
    <w:rsid w:val="001A52C6"/>
    <w:rsid w:val="001F20A3"/>
    <w:rsid w:val="00243395"/>
    <w:rsid w:val="003112AB"/>
    <w:rsid w:val="00460362"/>
    <w:rsid w:val="0047636A"/>
    <w:rsid w:val="004D501C"/>
    <w:rsid w:val="00596D21"/>
    <w:rsid w:val="005A7CA3"/>
    <w:rsid w:val="0061555C"/>
    <w:rsid w:val="00615FCC"/>
    <w:rsid w:val="006B6BA0"/>
    <w:rsid w:val="006E44B6"/>
    <w:rsid w:val="006F72EC"/>
    <w:rsid w:val="007202A8"/>
    <w:rsid w:val="00863A58"/>
    <w:rsid w:val="009449BA"/>
    <w:rsid w:val="00995CE2"/>
    <w:rsid w:val="009D2840"/>
    <w:rsid w:val="009E2FAD"/>
    <w:rsid w:val="00A06C0C"/>
    <w:rsid w:val="00A1239A"/>
    <w:rsid w:val="00A12BAF"/>
    <w:rsid w:val="00A45B81"/>
    <w:rsid w:val="00A61770"/>
    <w:rsid w:val="00AA1C72"/>
    <w:rsid w:val="00B46531"/>
    <w:rsid w:val="00B6671B"/>
    <w:rsid w:val="00B907A7"/>
    <w:rsid w:val="00C46061"/>
    <w:rsid w:val="00DA4FE9"/>
    <w:rsid w:val="00DB5E37"/>
    <w:rsid w:val="00DF695E"/>
    <w:rsid w:val="00E21040"/>
    <w:rsid w:val="00E535BB"/>
    <w:rsid w:val="00E758C7"/>
    <w:rsid w:val="00E9358D"/>
    <w:rsid w:val="00EC430D"/>
    <w:rsid w:val="00F81C25"/>
    <w:rsid w:val="00FB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33695"/>
  <w15:chartTrackingRefBased/>
  <w15:docId w15:val="{9E04B0BC-ADB6-439F-A964-066E2B26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C6C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6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636A"/>
  </w:style>
  <w:style w:type="paragraph" w:styleId="Zpat">
    <w:name w:val="footer"/>
    <w:basedOn w:val="Normln"/>
    <w:link w:val="ZpatChar"/>
    <w:uiPriority w:val="99"/>
    <w:unhideWhenUsed/>
    <w:rsid w:val="00476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636A"/>
  </w:style>
  <w:style w:type="paragraph" w:styleId="Normlnweb">
    <w:name w:val="Normal (Web)"/>
    <w:basedOn w:val="Normln"/>
    <w:uiPriority w:val="99"/>
    <w:semiHidden/>
    <w:unhideWhenUsed/>
    <w:rsid w:val="00F81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E2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3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4F040-FCA6-480E-AFF8-C7A1E3F7E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Šimon Schoula</dc:creator>
  <cp:keywords/>
  <dc:description/>
  <cp:lastModifiedBy>Vladimíra Halíčková</cp:lastModifiedBy>
  <cp:revision>13</cp:revision>
  <cp:lastPrinted>2021-11-24T10:44:00Z</cp:lastPrinted>
  <dcterms:created xsi:type="dcterms:W3CDTF">2020-02-07T08:25:00Z</dcterms:created>
  <dcterms:modified xsi:type="dcterms:W3CDTF">2021-11-24T10:59:00Z</dcterms:modified>
</cp:coreProperties>
</file>