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28" w:rsidRDefault="008A1128" w:rsidP="008A1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QI GROUP získal druhé miesto v súťaži Sodexo Zamestnávateľ roka</w:t>
      </w:r>
    </w:p>
    <w:p w:rsidR="008A1128" w:rsidRDefault="008A1128" w:rsidP="008A1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Spoločnosť QI GROUP a. s., ktorá sa zaoberá vývojom informačného systému QI, minulý týždeň uspela </w:t>
      </w:r>
      <w:r>
        <w:rPr>
          <w:rFonts w:ascii="Times New Roman" w:hAnsi="Times New Roman" w:cs="Times New Roman"/>
          <w:b/>
          <w:sz w:val="24"/>
          <w:szCs w:val="24"/>
        </w:rPr>
        <w:t>v súťaži Sodexo Zamestnávateľ roka</w:t>
      </w:r>
      <w:r>
        <w:rPr>
          <w:rFonts w:ascii="Times New Roman" w:hAnsi="Times New Roman" w:cs="Times New Roman"/>
          <w:sz w:val="24"/>
          <w:szCs w:val="24"/>
        </w:rPr>
        <w:t xml:space="preserve">. Na slávnostnom vyhlásení prevzala </w:t>
      </w:r>
      <w:r>
        <w:rPr>
          <w:rFonts w:ascii="Times New Roman" w:hAnsi="Times New Roman" w:cs="Times New Roman"/>
          <w:b/>
          <w:sz w:val="24"/>
          <w:szCs w:val="24"/>
        </w:rPr>
        <w:t>druhú cenu za Juhomoravský kraj</w:t>
      </w:r>
      <w:r>
        <w:rPr>
          <w:rFonts w:ascii="Times New Roman" w:hAnsi="Times New Roman" w:cs="Times New Roman"/>
          <w:sz w:val="24"/>
          <w:szCs w:val="24"/>
        </w:rPr>
        <w:t xml:space="preserve"> v kategórii do 500 zamestnancov.</w:t>
      </w:r>
    </w:p>
    <w:p w:rsidR="008A1128" w:rsidRDefault="008A1128" w:rsidP="008A1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 Zamestnávateľ roka, ktorý už 19 rokov udeľuje Klub zamestnávateľov, vypovedá o výborných pracovných podmienkach, stabilnom zázemí a nízkej fluktuácii zamestnancov v ocenených spoločnostiach. Hodnotí sa podľa medzinárodnej metodiky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Saratoga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tá zohľadňuje ukazovatele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controllingového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charakteru od odmeňovania cez vzdelávanie a možnosti rozvoja zamestnancov až po ekonomické výsledky. „</w:t>
      </w:r>
      <w:r>
        <w:rPr>
          <w:rFonts w:ascii="Times New Roman" w:hAnsi="Times New Roman" w:cs="Times New Roman"/>
          <w:i/>
          <w:sz w:val="24"/>
          <w:szCs w:val="24"/>
        </w:rPr>
        <w:t xml:space="preserve">Účasť v súťaži nám prináša cennú spätnú väzbu, ktorú určite využijeme aj pri nábore – náš systém totiž neustále rozvíjame, a preto </w:t>
      </w:r>
      <w:r>
        <w:rPr>
          <w:rFonts w:ascii="Times New Roman" w:hAnsi="Times New Roman" w:cs="Times New Roman"/>
          <w:b/>
          <w:i/>
          <w:sz w:val="24"/>
          <w:szCs w:val="24"/>
        </w:rPr>
        <w:t>aktuálne posilňujeme vývojové oddelenie</w:t>
      </w:r>
      <w:r>
        <w:rPr>
          <w:rFonts w:ascii="Times New Roman" w:hAnsi="Times New Roman" w:cs="Times New Roman"/>
          <w:sz w:val="24"/>
          <w:szCs w:val="24"/>
        </w:rPr>
        <w:t xml:space="preserve">,“ hovorí generálny riaditeľ QI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Tomáš Smutný.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Spoločnosť bola založená v roku 2000 pod pôvodným názvom DC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Concept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a. s. Jej komplexný informačný systém je vhodný pre väčšinu odborov.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Každý deň s ním pracuje cca 35 000 užívateľov z približne 1 000 firiem, ktorým výrazne uľahčuje prácu. Produkt je 17 rokov dostupný aj na slovenskom trhu. </w:t>
      </w:r>
    </w:p>
    <w:p w:rsidR="00FB5B73" w:rsidRPr="006F72EC" w:rsidRDefault="00FB5B73" w:rsidP="00FB5B73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B5B73" w:rsidRPr="006F72EC" w:rsidSect="00B46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03" w:bottom="1418" w:left="150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DB" w:rsidRDefault="00F379DB" w:rsidP="0047636A">
      <w:pPr>
        <w:spacing w:after="0" w:line="240" w:lineRule="auto"/>
      </w:pPr>
      <w:r>
        <w:separator/>
      </w:r>
    </w:p>
  </w:endnote>
  <w:endnote w:type="continuationSeparator" w:id="0">
    <w:p w:rsidR="00F379DB" w:rsidRDefault="00F379DB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1" w:rsidRDefault="003B1AA4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-408012</wp:posOffset>
          </wp:positionV>
          <wp:extent cx="7564120" cy="118229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_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18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531" w:rsidRDefault="00B465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DB" w:rsidRDefault="00F379DB" w:rsidP="0047636A">
      <w:pPr>
        <w:spacing w:after="0" w:line="240" w:lineRule="auto"/>
      </w:pPr>
      <w:r>
        <w:separator/>
      </w:r>
    </w:p>
  </w:footnote>
  <w:footnote w:type="continuationSeparator" w:id="0">
    <w:p w:rsidR="00F379DB" w:rsidRDefault="00F379DB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6A" w:rsidRDefault="0047636A" w:rsidP="0047636A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14605</wp:posOffset>
          </wp:positionV>
          <wp:extent cx="7557135" cy="1870710"/>
          <wp:effectExtent l="0" t="0" r="5715" b="0"/>
          <wp:wrapTight wrapText="bothSides">
            <wp:wrapPolygon edited="0">
              <wp:start x="0" y="0"/>
              <wp:lineTo x="0" y="21336"/>
              <wp:lineTo x="21562" y="21336"/>
              <wp:lineTo x="21562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36A" w:rsidRDefault="004763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7149C"/>
    <w:rsid w:val="00100E38"/>
    <w:rsid w:val="00156D0A"/>
    <w:rsid w:val="00162609"/>
    <w:rsid w:val="0016450E"/>
    <w:rsid w:val="00184CF1"/>
    <w:rsid w:val="003112AB"/>
    <w:rsid w:val="003B1AA4"/>
    <w:rsid w:val="003C0325"/>
    <w:rsid w:val="00460362"/>
    <w:rsid w:val="0047636A"/>
    <w:rsid w:val="004D501C"/>
    <w:rsid w:val="005A7CA3"/>
    <w:rsid w:val="0061555C"/>
    <w:rsid w:val="00625B93"/>
    <w:rsid w:val="006F72EC"/>
    <w:rsid w:val="007202A8"/>
    <w:rsid w:val="007E4AA7"/>
    <w:rsid w:val="00842E8C"/>
    <w:rsid w:val="008A1128"/>
    <w:rsid w:val="0092679E"/>
    <w:rsid w:val="009449BA"/>
    <w:rsid w:val="00995CE2"/>
    <w:rsid w:val="009E2FAD"/>
    <w:rsid w:val="00A06C0C"/>
    <w:rsid w:val="00A1239A"/>
    <w:rsid w:val="00A12BAF"/>
    <w:rsid w:val="00A61770"/>
    <w:rsid w:val="00AA1C72"/>
    <w:rsid w:val="00B46531"/>
    <w:rsid w:val="00B907A7"/>
    <w:rsid w:val="00C3074A"/>
    <w:rsid w:val="00C46061"/>
    <w:rsid w:val="00DB5E37"/>
    <w:rsid w:val="00E21040"/>
    <w:rsid w:val="00E535BB"/>
    <w:rsid w:val="00E9358D"/>
    <w:rsid w:val="00EA1E2F"/>
    <w:rsid w:val="00EC430D"/>
    <w:rsid w:val="00F379DB"/>
    <w:rsid w:val="00F81C25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20436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5B93"/>
    <w:pPr>
      <w:spacing w:line="256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spacing w:line="259" w:lineRule="auto"/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E9D8-545E-4935-9638-0739EDD8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Vladimíra Halíčková</cp:lastModifiedBy>
  <cp:revision>9</cp:revision>
  <dcterms:created xsi:type="dcterms:W3CDTF">2018-05-22T17:44:00Z</dcterms:created>
  <dcterms:modified xsi:type="dcterms:W3CDTF">2021-09-23T07:11:00Z</dcterms:modified>
</cp:coreProperties>
</file>